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8C" w:rsidRPr="008703B3" w:rsidRDefault="00531B8C" w:rsidP="00035A4D">
      <w:pPr>
        <w:pStyle w:val="NormlWeb"/>
        <w:shd w:val="clear" w:color="auto" w:fill="FFFFFF"/>
        <w:spacing w:before="0" w:beforeAutospacing="0" w:after="75" w:afterAutospacing="0" w:line="300" w:lineRule="atLeast"/>
        <w:jc w:val="center"/>
        <w:rPr>
          <w:rStyle w:val="Kiemels2"/>
          <w:color w:val="3C3C3C"/>
          <w:sz w:val="32"/>
          <w:szCs w:val="32"/>
        </w:rPr>
      </w:pPr>
      <w:r w:rsidRPr="008703B3">
        <w:rPr>
          <w:rStyle w:val="Kiemels2"/>
          <w:color w:val="3C3C3C"/>
          <w:sz w:val="32"/>
          <w:szCs w:val="32"/>
        </w:rPr>
        <w:t>Tűzgyújtással kapcsolatos információk:</w:t>
      </w:r>
    </w:p>
    <w:p w:rsidR="00531B8C" w:rsidRPr="008703B3" w:rsidRDefault="00531B8C" w:rsidP="00531B8C">
      <w:pPr>
        <w:pStyle w:val="NormlWeb"/>
        <w:shd w:val="clear" w:color="auto" w:fill="FFFFFF"/>
        <w:spacing w:before="0" w:beforeAutospacing="0" w:after="75" w:afterAutospacing="0" w:line="300" w:lineRule="atLeast"/>
        <w:rPr>
          <w:rStyle w:val="Kiemels2"/>
          <w:b w:val="0"/>
          <w:color w:val="3C3C3C"/>
          <w:sz w:val="26"/>
          <w:szCs w:val="26"/>
        </w:rPr>
      </w:pPr>
    </w:p>
    <w:p w:rsidR="00531B8C" w:rsidRPr="008703B3" w:rsidRDefault="00531B8C" w:rsidP="00531B8C">
      <w:pPr>
        <w:pStyle w:val="NormlWeb"/>
        <w:shd w:val="clear" w:color="auto" w:fill="FFFFFF"/>
        <w:spacing w:before="0" w:beforeAutospacing="0" w:after="75" w:afterAutospacing="0" w:line="300" w:lineRule="atLeast"/>
        <w:rPr>
          <w:color w:val="3C3C3C"/>
          <w:sz w:val="26"/>
          <w:szCs w:val="26"/>
        </w:rPr>
      </w:pPr>
      <w:r w:rsidRPr="008703B3">
        <w:rPr>
          <w:rStyle w:val="Kiemels2"/>
          <w:b w:val="0"/>
          <w:color w:val="3C3C3C"/>
          <w:sz w:val="26"/>
          <w:szCs w:val="26"/>
        </w:rPr>
        <w:t>2015. Március 5-én lépett hatályba az Országos Tűzvédelmi Rendelet.</w:t>
      </w:r>
    </w:p>
    <w:p w:rsidR="00035A4D" w:rsidRDefault="00531B8C" w:rsidP="00531B8C">
      <w:pPr>
        <w:jc w:val="both"/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</w:pPr>
      <w:r w:rsidRPr="008703B3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A belterületi ingatlanok használata során keletkezett hulladék szabadtéri égetése tilos! (azaz csak az adott település önkormányzati rendeletében kijelölt időszakban és módon lehet).</w:t>
      </w:r>
    </w:p>
    <w:p w:rsidR="008703B3" w:rsidRPr="008703B3" w:rsidRDefault="008703B3" w:rsidP="00531B8C">
      <w:pPr>
        <w:jc w:val="both"/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</w:pPr>
    </w:p>
    <w:p w:rsidR="00531B8C" w:rsidRPr="008703B3" w:rsidRDefault="00035A4D" w:rsidP="00035A4D">
      <w:pPr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8703B3">
        <w:rPr>
          <w:rFonts w:ascii="Times New Roman" w:eastAsia="Calibri" w:hAnsi="Times New Roman" w:cs="Times New Roman"/>
          <w:b/>
          <w:sz w:val="26"/>
          <w:szCs w:val="26"/>
        </w:rPr>
        <w:t xml:space="preserve">Magyarsarlós Község </w:t>
      </w:r>
      <w:proofErr w:type="gramStart"/>
      <w:r w:rsidRPr="008703B3">
        <w:rPr>
          <w:rFonts w:ascii="Times New Roman" w:eastAsia="Calibri" w:hAnsi="Times New Roman" w:cs="Times New Roman"/>
          <w:b/>
          <w:sz w:val="26"/>
          <w:szCs w:val="26"/>
        </w:rPr>
        <w:t xml:space="preserve">Önkormányzata </w:t>
      </w:r>
      <w:r w:rsidRPr="008703B3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</w:t>
      </w:r>
      <w:r w:rsidR="00531B8C" w:rsidRPr="008703B3">
        <w:rPr>
          <w:rFonts w:ascii="Calibri" w:eastAsia="SimSun" w:hAnsi="Calibri" w:cs="Times New Roman"/>
          <w:b/>
          <w:sz w:val="26"/>
          <w:szCs w:val="26"/>
          <w:lang w:eastAsia="ar-SA"/>
        </w:rPr>
        <w:t>7</w:t>
      </w:r>
      <w:proofErr w:type="gramEnd"/>
      <w:r w:rsidR="00531B8C" w:rsidRPr="008703B3">
        <w:rPr>
          <w:rFonts w:ascii="Calibri" w:eastAsia="SimSun" w:hAnsi="Calibri" w:cs="Times New Roman"/>
          <w:b/>
          <w:sz w:val="26"/>
          <w:szCs w:val="26"/>
          <w:lang w:eastAsia="ar-SA"/>
        </w:rPr>
        <w:t>/2011. (XI.17.) önkormányzati rendelete</w:t>
      </w:r>
    </w:p>
    <w:p w:rsidR="00531B8C" w:rsidRPr="008703B3" w:rsidRDefault="00531B8C" w:rsidP="00531B8C">
      <w:pPr>
        <w:tabs>
          <w:tab w:val="left" w:pos="360"/>
        </w:tabs>
        <w:jc w:val="both"/>
        <w:rPr>
          <w:rFonts w:ascii="Calibri" w:eastAsia="SimSun" w:hAnsi="Calibri" w:cs="Times New Roman"/>
          <w:b/>
          <w:sz w:val="26"/>
          <w:szCs w:val="26"/>
          <w:lang w:eastAsia="ar-SA"/>
        </w:rPr>
      </w:pPr>
      <w:r w:rsidRPr="008703B3">
        <w:rPr>
          <w:rFonts w:ascii="Calibri" w:eastAsia="SimSun" w:hAnsi="Calibri" w:cs="Times New Roman"/>
          <w:b/>
          <w:sz w:val="26"/>
          <w:szCs w:val="26"/>
          <w:lang w:eastAsia="ar-SA"/>
        </w:rPr>
        <w:t xml:space="preserve">(5) Az avar-és kerti hulladék égetése </w:t>
      </w:r>
      <w:r w:rsidRPr="008703B3">
        <w:rPr>
          <w:rFonts w:ascii="Calibri" w:eastAsia="SimSun" w:hAnsi="Calibri" w:cs="Times New Roman"/>
          <w:b/>
          <w:sz w:val="26"/>
          <w:szCs w:val="26"/>
          <w:u w:val="single"/>
          <w:lang w:eastAsia="ar-SA"/>
        </w:rPr>
        <w:t>minden kedden és csütörtökön</w:t>
      </w:r>
      <w:r w:rsidRPr="008703B3">
        <w:rPr>
          <w:rFonts w:ascii="Calibri" w:eastAsia="SimSun" w:hAnsi="Calibri" w:cs="Times New Roman"/>
          <w:b/>
          <w:sz w:val="26"/>
          <w:szCs w:val="26"/>
          <w:lang w:eastAsia="ar-SA"/>
        </w:rPr>
        <w:t xml:space="preserve"> reggel 8 óra és 18 óra között az alábbi időszakokban megengedett.</w:t>
      </w:r>
    </w:p>
    <w:p w:rsidR="00531B8C" w:rsidRPr="008703B3" w:rsidRDefault="00531B8C" w:rsidP="00531B8C">
      <w:pPr>
        <w:tabs>
          <w:tab w:val="left" w:pos="360"/>
        </w:tabs>
        <w:jc w:val="both"/>
        <w:rPr>
          <w:rFonts w:ascii="Calibri" w:eastAsia="SimSun" w:hAnsi="Calibri" w:cs="Times New Roman"/>
          <w:sz w:val="26"/>
          <w:szCs w:val="26"/>
          <w:lang w:eastAsia="ar-SA"/>
        </w:rPr>
      </w:pPr>
      <w:proofErr w:type="gramStart"/>
      <w:r w:rsidRPr="008703B3">
        <w:rPr>
          <w:rFonts w:ascii="Calibri" w:eastAsia="SimSun" w:hAnsi="Calibri" w:cs="Times New Roman"/>
          <w:sz w:val="26"/>
          <w:szCs w:val="26"/>
          <w:lang w:eastAsia="ar-SA"/>
        </w:rPr>
        <w:t>a</w:t>
      </w:r>
      <w:proofErr w:type="gramEnd"/>
      <w:r w:rsidRPr="008703B3">
        <w:rPr>
          <w:rFonts w:ascii="Calibri" w:eastAsia="SimSun" w:hAnsi="Calibri" w:cs="Times New Roman"/>
          <w:sz w:val="26"/>
          <w:szCs w:val="26"/>
          <w:lang w:eastAsia="ar-SA"/>
        </w:rPr>
        <w:t xml:space="preserve">) tavasszal: március 1-től május 15-ig, illetve </w:t>
      </w:r>
    </w:p>
    <w:p w:rsidR="00531B8C" w:rsidRPr="008703B3" w:rsidRDefault="00531B8C" w:rsidP="00531B8C">
      <w:pPr>
        <w:tabs>
          <w:tab w:val="left" w:pos="360"/>
        </w:tabs>
        <w:jc w:val="both"/>
        <w:rPr>
          <w:rFonts w:ascii="Calibri" w:eastAsia="SimSun" w:hAnsi="Calibri" w:cs="Times New Roman"/>
          <w:sz w:val="26"/>
          <w:szCs w:val="26"/>
          <w:lang w:eastAsia="ar-SA"/>
        </w:rPr>
      </w:pPr>
      <w:r w:rsidRPr="008703B3">
        <w:rPr>
          <w:rFonts w:ascii="Calibri" w:eastAsia="SimSun" w:hAnsi="Calibri" w:cs="Times New Roman"/>
          <w:sz w:val="26"/>
          <w:szCs w:val="26"/>
          <w:lang w:eastAsia="ar-SA"/>
        </w:rPr>
        <w:t xml:space="preserve">b) ősszel: szeptember 15-től november 30-ig végezhető </w:t>
      </w:r>
    </w:p>
    <w:p w:rsidR="00531B8C" w:rsidRPr="008703B3" w:rsidRDefault="00531B8C" w:rsidP="00531B8C">
      <w:pPr>
        <w:tabs>
          <w:tab w:val="left" w:pos="360"/>
        </w:tabs>
        <w:jc w:val="both"/>
        <w:rPr>
          <w:rFonts w:ascii="Calibri" w:eastAsia="SimSun" w:hAnsi="Calibri" w:cs="Times New Roman"/>
          <w:sz w:val="26"/>
          <w:szCs w:val="26"/>
          <w:lang w:eastAsia="ar-SA"/>
        </w:rPr>
      </w:pPr>
      <w:r w:rsidRPr="008703B3">
        <w:rPr>
          <w:rFonts w:ascii="Calibri" w:eastAsia="SimSun" w:hAnsi="Calibri" w:cs="Times New Roman"/>
          <w:sz w:val="26"/>
          <w:szCs w:val="26"/>
          <w:lang w:eastAsia="ar-SA"/>
        </w:rPr>
        <w:t>Vasárnap és ünnepnapokon az égetés szigorúan tilos.</w:t>
      </w:r>
    </w:p>
    <w:p w:rsidR="00531B8C" w:rsidRPr="008703B3" w:rsidRDefault="00531B8C" w:rsidP="00531B8C">
      <w:pPr>
        <w:jc w:val="both"/>
        <w:rPr>
          <w:rFonts w:ascii="Calibri" w:eastAsia="SimSun" w:hAnsi="Calibri" w:cs="Times New Roman"/>
          <w:sz w:val="26"/>
          <w:szCs w:val="26"/>
          <w:lang w:eastAsia="ar-SA"/>
        </w:rPr>
      </w:pPr>
      <w:r w:rsidRPr="008703B3">
        <w:rPr>
          <w:rFonts w:ascii="Calibri" w:eastAsia="SimSun" w:hAnsi="Calibri" w:cs="Times New Roman"/>
          <w:sz w:val="26"/>
          <w:szCs w:val="26"/>
          <w:lang w:eastAsia="ar-SA"/>
        </w:rPr>
        <w:t>A határidők kezdő-és utolsó napján az égetés végezhető.</w:t>
      </w:r>
    </w:p>
    <w:p w:rsidR="00531B8C" w:rsidRPr="008703B3" w:rsidRDefault="00531B8C" w:rsidP="00531B8C">
      <w:pPr>
        <w:tabs>
          <w:tab w:val="left" w:pos="360"/>
        </w:tabs>
        <w:jc w:val="both"/>
        <w:rPr>
          <w:rFonts w:ascii="Calibri" w:eastAsia="SimSun" w:hAnsi="Calibri" w:cs="Times New Roman"/>
          <w:sz w:val="26"/>
          <w:szCs w:val="26"/>
          <w:lang w:eastAsia="ar-SA"/>
        </w:rPr>
      </w:pPr>
      <w:r w:rsidRPr="008703B3">
        <w:rPr>
          <w:rFonts w:ascii="Calibri" w:eastAsia="SimSun" w:hAnsi="Calibri" w:cs="Times New Roman"/>
          <w:sz w:val="26"/>
          <w:szCs w:val="26"/>
          <w:lang w:eastAsia="ar-SA"/>
        </w:rPr>
        <w:t>(6) Avar-és kerti hulladékot kizárólag szélcsendes időben és csak olyan helyen szabad elégetni, ahol az égetés a személyi és vagyoni biztonságot nem veszélyezteti, és környezeti kárt nem okoz. Az avar-és kerti hulladék égetése kizárólag személyes felügyelet mellett, a tűzvédelmi szabályok szigorú betartásával égethető el. Veszély esetén a tűz eloltásáról az égetést végz</w:t>
      </w:r>
      <w:r w:rsidRPr="008703B3">
        <w:rPr>
          <w:rFonts w:eastAsia="SimSun"/>
          <w:sz w:val="26"/>
          <w:szCs w:val="26"/>
          <w:lang w:eastAsia="ar-SA"/>
        </w:rPr>
        <w:t xml:space="preserve">ő személy köteles gondoskodni. </w:t>
      </w:r>
    </w:p>
    <w:p w:rsidR="00531B8C" w:rsidRPr="008703B3" w:rsidRDefault="00531B8C" w:rsidP="00531B8C">
      <w:pPr>
        <w:tabs>
          <w:tab w:val="left" w:pos="360"/>
        </w:tabs>
        <w:jc w:val="both"/>
        <w:rPr>
          <w:rFonts w:ascii="Calibri" w:eastAsia="SimSun" w:hAnsi="Calibri" w:cs="Times New Roman"/>
          <w:sz w:val="26"/>
          <w:szCs w:val="26"/>
          <w:lang w:eastAsia="ar-SA"/>
        </w:rPr>
      </w:pPr>
      <w:r w:rsidRPr="008703B3">
        <w:rPr>
          <w:rFonts w:ascii="Calibri" w:eastAsia="SimSun" w:hAnsi="Calibri" w:cs="Times New Roman"/>
          <w:sz w:val="26"/>
          <w:szCs w:val="26"/>
          <w:lang w:eastAsia="ar-SA"/>
        </w:rPr>
        <w:t>(7) A füstképződés csökkentése érdekében az avart és a kerti hulladékot előzetesen szikkasztani, szárítani kell, s az eltüzelése csak folyamatosan, kis adagokban történhet. A nagy mennyiségű füstöt termelő anyagot (nedves kerti hulladék) égetni tilos. A tüzelést végző túlzott füst- illetve koromképződés esetén köteles a tüzet eloltani, és a levegőszennyezést megszüntetni.</w:t>
      </w:r>
    </w:p>
    <w:p w:rsidR="008703B3" w:rsidRPr="008703B3" w:rsidRDefault="00531B8C" w:rsidP="00531B8C">
      <w:pPr>
        <w:tabs>
          <w:tab w:val="left" w:pos="360"/>
        </w:tabs>
        <w:jc w:val="both"/>
        <w:rPr>
          <w:rFonts w:ascii="Calibri" w:eastAsia="SimSun" w:hAnsi="Calibri" w:cs="Times New Roman"/>
          <w:sz w:val="26"/>
          <w:szCs w:val="26"/>
          <w:lang w:eastAsia="ar-SA"/>
        </w:rPr>
      </w:pPr>
      <w:r w:rsidRPr="008703B3">
        <w:rPr>
          <w:rFonts w:ascii="Calibri" w:eastAsia="SimSun" w:hAnsi="Calibri" w:cs="Times New Roman"/>
          <w:sz w:val="26"/>
          <w:szCs w:val="26"/>
          <w:lang w:eastAsia="ar-SA"/>
        </w:rPr>
        <w:t>(8) Az égetendő kerti hulladék nem tartalmazhat más kommunális, illetve ipari eredetű hulladékot (különösen: műanyagot, gumit, vegyszert, festékét, gyógyszermaradványt, egyéb veszélyes hulladékot).</w:t>
      </w:r>
    </w:p>
    <w:p w:rsidR="00333701" w:rsidRPr="008703B3" w:rsidRDefault="008703B3" w:rsidP="008703B3">
      <w:pPr>
        <w:tabs>
          <w:tab w:val="left" w:pos="360"/>
        </w:tabs>
        <w:rPr>
          <w:rFonts w:ascii="Calibri" w:eastAsia="SimSun" w:hAnsi="Calibri" w:cs="Times New Roman"/>
          <w:sz w:val="26"/>
          <w:szCs w:val="26"/>
          <w:lang w:eastAsia="ar-SA"/>
        </w:rPr>
      </w:pPr>
      <w:r>
        <w:rPr>
          <w:rFonts w:ascii="Calibri" w:eastAsia="SimSun" w:hAnsi="Calibri" w:cs="Times New Roman"/>
          <w:b/>
          <w:i/>
          <w:sz w:val="26"/>
          <w:szCs w:val="26"/>
          <w:lang w:eastAsia="ar-SA"/>
        </w:rPr>
        <w:t>További részletek</w:t>
      </w:r>
      <w:r w:rsidR="00333701" w:rsidRPr="008703B3">
        <w:rPr>
          <w:rFonts w:ascii="Calibri" w:eastAsia="SimSun" w:hAnsi="Calibri" w:cs="Times New Roman"/>
          <w:b/>
          <w:i/>
          <w:sz w:val="26"/>
          <w:szCs w:val="26"/>
          <w:lang w:eastAsia="ar-SA"/>
        </w:rPr>
        <w:t>, a dokumentumtárban ta</w:t>
      </w:r>
      <w:r>
        <w:rPr>
          <w:rFonts w:ascii="Calibri" w:eastAsia="SimSun" w:hAnsi="Calibri" w:cs="Times New Roman"/>
          <w:b/>
          <w:i/>
          <w:sz w:val="26"/>
          <w:szCs w:val="26"/>
          <w:lang w:eastAsia="ar-SA"/>
        </w:rPr>
        <w:t>lálható rendeletben.                                                 (</w:t>
      </w:r>
      <w:r>
        <w:rPr>
          <w:rFonts w:ascii="Calibri" w:eastAsia="SimSun" w:hAnsi="Calibri" w:cs="Times New Roman"/>
          <w:sz w:val="26"/>
          <w:szCs w:val="26"/>
          <w:lang w:eastAsia="ar-SA"/>
        </w:rPr>
        <w:t>7-2011-levegőtisztaság)</w:t>
      </w:r>
    </w:p>
    <w:p w:rsidR="008703B3" w:rsidRPr="008703B3" w:rsidRDefault="008703B3" w:rsidP="00531B8C">
      <w:pPr>
        <w:tabs>
          <w:tab w:val="left" w:pos="360"/>
        </w:tabs>
        <w:jc w:val="both"/>
        <w:rPr>
          <w:rFonts w:ascii="Calibri" w:eastAsia="SimSun" w:hAnsi="Calibri" w:cs="Times New Roman"/>
          <w:b/>
          <w:i/>
          <w:sz w:val="26"/>
          <w:szCs w:val="26"/>
          <w:lang w:eastAsia="ar-SA"/>
        </w:rPr>
      </w:pPr>
      <w:r w:rsidRPr="008703B3">
        <w:rPr>
          <w:rFonts w:ascii="Calibri" w:eastAsia="SimSun" w:hAnsi="Calibri" w:cs="Times New Roman"/>
          <w:b/>
          <w:i/>
          <w:sz w:val="26"/>
          <w:szCs w:val="26"/>
          <w:lang w:eastAsia="ar-SA"/>
        </w:rPr>
        <w:t>Az esetleges tűzgyújtási tilalomról a Katasztrófa Védelem honlapjáról tájékozódhat</w:t>
      </w:r>
      <w:r>
        <w:rPr>
          <w:rFonts w:ascii="Calibri" w:eastAsia="SimSun" w:hAnsi="Calibri" w:cs="Times New Roman"/>
          <w:b/>
          <w:i/>
          <w:sz w:val="26"/>
          <w:szCs w:val="26"/>
          <w:lang w:eastAsia="ar-SA"/>
        </w:rPr>
        <w:t>.</w:t>
      </w:r>
    </w:p>
    <w:sectPr w:rsidR="008703B3" w:rsidRPr="008703B3" w:rsidSect="00E2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B8C"/>
    <w:rsid w:val="00035A4D"/>
    <w:rsid w:val="00333701"/>
    <w:rsid w:val="00531B8C"/>
    <w:rsid w:val="00830452"/>
    <w:rsid w:val="008703B3"/>
    <w:rsid w:val="009F51E2"/>
    <w:rsid w:val="00C463F1"/>
    <w:rsid w:val="00CE11BD"/>
    <w:rsid w:val="00D82948"/>
    <w:rsid w:val="00E209CC"/>
    <w:rsid w:val="00E8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3F1"/>
  </w:style>
  <w:style w:type="paragraph" w:styleId="Cmsor1">
    <w:name w:val="heading 1"/>
    <w:basedOn w:val="Norml"/>
    <w:next w:val="Norml"/>
    <w:link w:val="Cmsor1Char"/>
    <w:qFormat/>
    <w:rsid w:val="00531B8C"/>
    <w:pPr>
      <w:keepNext/>
      <w:pageBreakBefore/>
      <w:spacing w:after="0" w:line="240" w:lineRule="auto"/>
      <w:jc w:val="both"/>
      <w:outlineLvl w:val="0"/>
    </w:pPr>
    <w:rPr>
      <w:rFonts w:ascii="Times New Roman" w:eastAsia="SimSun" w:hAnsi="Times New Roman" w:cs="Times New Roman"/>
      <w:b/>
      <w:sz w:val="28"/>
      <w:szCs w:val="24"/>
      <w:lang w:eastAsia="ar-SA"/>
    </w:rPr>
  </w:style>
  <w:style w:type="paragraph" w:styleId="Cmsor3">
    <w:name w:val="heading 3"/>
    <w:basedOn w:val="Norml"/>
    <w:link w:val="Cmsor3Char"/>
    <w:uiPriority w:val="9"/>
    <w:qFormat/>
    <w:rsid w:val="00C46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463F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1B8C"/>
    <w:rPr>
      <w:b/>
      <w:bCs/>
    </w:rPr>
  </w:style>
  <w:style w:type="character" w:customStyle="1" w:styleId="apple-converted-space">
    <w:name w:val="apple-converted-space"/>
    <w:basedOn w:val="Bekezdsalapbettpusa"/>
    <w:rsid w:val="00531B8C"/>
  </w:style>
  <w:style w:type="character" w:customStyle="1" w:styleId="Cmsor1Char">
    <w:name w:val="Címsor 1 Char"/>
    <w:basedOn w:val="Bekezdsalapbettpusa"/>
    <w:link w:val="Cmsor1"/>
    <w:rsid w:val="00531B8C"/>
    <w:rPr>
      <w:rFonts w:ascii="Times New Roman" w:eastAsia="SimSu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2015-03-17T20:06:00Z</dcterms:created>
  <dcterms:modified xsi:type="dcterms:W3CDTF">2015-03-18T19:04:00Z</dcterms:modified>
</cp:coreProperties>
</file>